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E33E" w14:textId="77777777" w:rsidR="00EC0CDC" w:rsidRDefault="00EC0CDC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EA6C72" w14:paraId="0799AA94" w14:textId="77777777" w:rsidTr="00EA6C72">
        <w:trPr>
          <w:cantSplit/>
          <w:trHeight w:val="2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9C6BA2" w14:textId="77777777" w:rsidR="00EA6C72" w:rsidRDefault="00EA6C72">
            <w:commentRangeStart w:id="0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D395704" wp14:editId="6125F3F9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981075" cy="981075"/>
                  <wp:effectExtent l="19050" t="0" r="9525" b="0"/>
                  <wp:wrapSquare wrapText="bothSides"/>
                  <wp:docPr id="6" name="Picture 1" descr="Town of Exeter Seal. Founded in 1638 and includes a fish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" descr="Town of Exeter Seal. Founded in 1638 and includes a fish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commentRangeEnd w:id="0"/>
            <w:r w:rsidR="00FF2C26">
              <w:rPr>
                <w:rStyle w:val="CommentReference"/>
              </w:rPr>
              <w:commentReference w:id="0"/>
            </w:r>
          </w:p>
          <w:p w14:paraId="28DA02D7" w14:textId="77777777" w:rsidR="00EA6C72" w:rsidRPr="00CF0E87" w:rsidRDefault="00EA6C72">
            <w:pPr>
              <w:pBdr>
                <w:bottom w:val="single" w:sz="12" w:space="1" w:color="auto"/>
              </w:pBdr>
              <w:jc w:val="center"/>
              <w:rPr>
                <w:b/>
                <w:sz w:val="40"/>
                <w:szCs w:val="40"/>
                <w:highlight w:val="yellow"/>
              </w:rPr>
            </w:pPr>
            <w:r w:rsidRPr="00CF0E87">
              <w:rPr>
                <w:b/>
                <w:sz w:val="40"/>
                <w:szCs w:val="40"/>
                <w:highlight w:val="yellow"/>
              </w:rPr>
              <w:t>TOWN OF EXETER, NEW HAMPSHIRE</w:t>
            </w:r>
          </w:p>
          <w:p w14:paraId="4EABB58A" w14:textId="77777777" w:rsidR="00EA6C72" w:rsidRPr="00CF0E87" w:rsidRDefault="00EA6C72">
            <w:pPr>
              <w:jc w:val="center"/>
              <w:rPr>
                <w:b/>
                <w:sz w:val="20"/>
                <w:highlight w:val="yellow"/>
              </w:rPr>
            </w:pPr>
            <w:r w:rsidRPr="00CF0E87">
              <w:rPr>
                <w:b/>
                <w:sz w:val="20"/>
                <w:highlight w:val="yellow"/>
              </w:rPr>
              <w:t xml:space="preserve">10 FRONT STREET </w:t>
            </w:r>
            <w:r w:rsidRPr="00CF0E87">
              <w:rPr>
                <w:rFonts w:cs="Times"/>
                <w:b/>
                <w:sz w:val="20"/>
                <w:highlight w:val="yellow"/>
              </w:rPr>
              <w:t>•</w:t>
            </w:r>
            <w:r w:rsidRPr="00CF0E87">
              <w:rPr>
                <w:b/>
                <w:sz w:val="20"/>
                <w:highlight w:val="yellow"/>
              </w:rPr>
              <w:t xml:space="preserve"> EXETER, NH </w:t>
            </w:r>
            <w:r w:rsidRPr="00CF0E87">
              <w:rPr>
                <w:rFonts w:cs="Times"/>
                <w:b/>
                <w:sz w:val="20"/>
                <w:highlight w:val="yellow"/>
              </w:rPr>
              <w:t>•</w:t>
            </w:r>
            <w:r w:rsidRPr="00CF0E87">
              <w:rPr>
                <w:b/>
                <w:sz w:val="20"/>
                <w:highlight w:val="yellow"/>
              </w:rPr>
              <w:t xml:space="preserve"> 03833-3792 </w:t>
            </w:r>
            <w:r w:rsidRPr="00CF0E87">
              <w:rPr>
                <w:rFonts w:cs="Times"/>
                <w:b/>
                <w:sz w:val="20"/>
                <w:highlight w:val="yellow"/>
              </w:rPr>
              <w:t>•</w:t>
            </w:r>
            <w:r w:rsidRPr="00CF0E87">
              <w:rPr>
                <w:b/>
                <w:sz w:val="20"/>
                <w:highlight w:val="yellow"/>
              </w:rPr>
              <w:t xml:space="preserve"> (603) 778-0591 </w:t>
            </w:r>
            <w:r w:rsidRPr="00CF0E87">
              <w:rPr>
                <w:rFonts w:cs="Times"/>
                <w:b/>
                <w:sz w:val="20"/>
                <w:highlight w:val="yellow"/>
              </w:rPr>
              <w:t>•</w:t>
            </w:r>
            <w:r w:rsidRPr="00CF0E87">
              <w:rPr>
                <w:b/>
                <w:sz w:val="20"/>
                <w:highlight w:val="yellow"/>
              </w:rPr>
              <w:t>FAX 772-4709</w:t>
            </w:r>
          </w:p>
          <w:p w14:paraId="2C605B41" w14:textId="77777777" w:rsidR="00EA6C72" w:rsidRDefault="00CF0E87" w:rsidP="00993417">
            <w:pPr>
              <w:jc w:val="center"/>
            </w:pPr>
            <w:hyperlink r:id="rId13" w:history="1">
              <w:r w:rsidR="00993417" w:rsidRPr="00CF0E87">
                <w:rPr>
                  <w:rStyle w:val="Hyperlink"/>
                  <w:b/>
                  <w:i/>
                  <w:sz w:val="22"/>
                  <w:szCs w:val="22"/>
                  <w:highlight w:val="yellow"/>
                </w:rPr>
                <w:t>www.exeternh.gov</w:t>
              </w:r>
            </w:hyperlink>
          </w:p>
        </w:tc>
      </w:tr>
    </w:tbl>
    <w:p w14:paraId="2D319AB3" w14:textId="77777777" w:rsidR="006F4A99" w:rsidRDefault="006F4A99" w:rsidP="006F4A99"/>
    <w:p w14:paraId="6308A1F0" w14:textId="36D75875" w:rsidR="006F4A99" w:rsidRDefault="006F4A99" w:rsidP="00DD482A">
      <w:pPr>
        <w:ind w:firstLine="180"/>
      </w:pPr>
    </w:p>
    <w:p w14:paraId="7E695D7D" w14:textId="2B346E36" w:rsidR="00C86522" w:rsidRDefault="00C86522" w:rsidP="00DD482A">
      <w:pPr>
        <w:ind w:firstLine="180"/>
      </w:pPr>
    </w:p>
    <w:p w14:paraId="7C21BA02" w14:textId="77777777" w:rsidR="00C86522" w:rsidRDefault="00C86522" w:rsidP="00C86522">
      <w:pPr>
        <w:rPr>
          <w:rFonts w:asciiTheme="minorHAnsi" w:hAnsiTheme="minorHAnsi" w:cstheme="minorHAnsi"/>
          <w:szCs w:val="24"/>
        </w:rPr>
      </w:pPr>
    </w:p>
    <w:p w14:paraId="3DDDE7D6" w14:textId="791EE551" w:rsidR="00C86522" w:rsidRPr="00CF0E87" w:rsidRDefault="00610373" w:rsidP="00C86522">
      <w:pPr>
        <w:rPr>
          <w:rFonts w:asciiTheme="minorHAnsi" w:hAnsiTheme="minorHAnsi" w:cstheme="minorHAnsi"/>
          <w:b/>
          <w:bCs/>
          <w:szCs w:val="24"/>
        </w:rPr>
      </w:pPr>
      <w:r w:rsidRPr="00CF0E87">
        <w:rPr>
          <w:rFonts w:asciiTheme="minorHAnsi" w:hAnsiTheme="minorHAnsi" w:cstheme="minorHAnsi"/>
          <w:b/>
          <w:bCs/>
          <w:szCs w:val="24"/>
          <w:highlight w:val="yellow"/>
        </w:rPr>
        <w:t>June</w:t>
      </w:r>
      <w:r w:rsidR="00C86522" w:rsidRPr="00CF0E87">
        <w:rPr>
          <w:rFonts w:asciiTheme="minorHAnsi" w:hAnsiTheme="minorHAnsi" w:cstheme="minorHAnsi"/>
          <w:b/>
          <w:bCs/>
          <w:szCs w:val="24"/>
          <w:highlight w:val="yellow"/>
        </w:rPr>
        <w:t xml:space="preserve"> 2021</w:t>
      </w:r>
    </w:p>
    <w:p w14:paraId="0513CE0B" w14:textId="77777777" w:rsidR="00C86522" w:rsidRPr="00C86522" w:rsidRDefault="00C86522" w:rsidP="00C86522">
      <w:pPr>
        <w:rPr>
          <w:rFonts w:asciiTheme="minorHAnsi" w:hAnsiTheme="minorHAnsi" w:cstheme="minorHAnsi"/>
          <w:szCs w:val="24"/>
        </w:rPr>
      </w:pPr>
    </w:p>
    <w:p w14:paraId="0B36C284" w14:textId="77777777" w:rsidR="00C86522" w:rsidRDefault="00C86522" w:rsidP="00C86522">
      <w:pPr>
        <w:rPr>
          <w:rFonts w:asciiTheme="minorHAnsi" w:hAnsiTheme="minorHAnsi" w:cstheme="minorHAnsi"/>
          <w:szCs w:val="24"/>
        </w:rPr>
      </w:pPr>
    </w:p>
    <w:p w14:paraId="63D4328B" w14:textId="790D3853" w:rsidR="00C86522" w:rsidRPr="00C86522" w:rsidRDefault="00C86522" w:rsidP="00C86522">
      <w:pPr>
        <w:rPr>
          <w:rFonts w:asciiTheme="minorHAnsi" w:hAnsiTheme="minorHAnsi" w:cstheme="minorHAnsi"/>
          <w:szCs w:val="24"/>
        </w:rPr>
      </w:pPr>
      <w:r w:rsidRPr="00C86522">
        <w:rPr>
          <w:rFonts w:asciiTheme="minorHAnsi" w:hAnsiTheme="minorHAnsi" w:cstheme="minorHAnsi"/>
          <w:szCs w:val="24"/>
        </w:rPr>
        <w:t xml:space="preserve">May we talk about your septic system?  </w:t>
      </w:r>
    </w:p>
    <w:p w14:paraId="5EA3E153" w14:textId="77777777" w:rsidR="00C86522" w:rsidRPr="00C86522" w:rsidRDefault="00C86522" w:rsidP="00C86522">
      <w:pPr>
        <w:rPr>
          <w:rFonts w:asciiTheme="minorHAnsi" w:hAnsiTheme="minorHAnsi" w:cstheme="minorHAnsi"/>
          <w:szCs w:val="24"/>
        </w:rPr>
      </w:pPr>
    </w:p>
    <w:p w14:paraId="50081D65" w14:textId="190F620F" w:rsidR="00C86522" w:rsidRDefault="003750BB" w:rsidP="00C8652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</w:t>
      </w:r>
      <w:r w:rsidRPr="00CF0E87">
        <w:rPr>
          <w:rFonts w:asciiTheme="minorHAnsi" w:hAnsiTheme="minorHAnsi" w:cstheme="minorHAnsi"/>
          <w:b/>
          <w:bCs/>
          <w:szCs w:val="24"/>
          <w:highlight w:val="yellow"/>
        </w:rPr>
        <w:t>Town of Exeter</w:t>
      </w:r>
      <w:r w:rsidR="00C86522" w:rsidRPr="00C86522">
        <w:rPr>
          <w:rFonts w:asciiTheme="minorHAnsi" w:hAnsiTheme="minorHAnsi" w:cstheme="minorHAnsi"/>
          <w:szCs w:val="24"/>
        </w:rPr>
        <w:t xml:space="preserve"> would like to remind residents about proper maintenance of septic systems and the importance of regular pumping of septic systems to protect your property, your health, and water quality.</w:t>
      </w:r>
    </w:p>
    <w:p w14:paraId="0A67EA3B" w14:textId="77777777" w:rsidR="00C86522" w:rsidRPr="00C86522" w:rsidRDefault="00C86522" w:rsidP="00C86522">
      <w:pPr>
        <w:rPr>
          <w:rFonts w:asciiTheme="minorHAnsi" w:hAnsiTheme="minorHAnsi" w:cstheme="minorHAnsi"/>
          <w:szCs w:val="24"/>
        </w:rPr>
      </w:pPr>
    </w:p>
    <w:p w14:paraId="625C8946" w14:textId="19E9ABEF" w:rsidR="00C86522" w:rsidRDefault="00C86522" w:rsidP="00C86522">
      <w:pPr>
        <w:rPr>
          <w:rFonts w:asciiTheme="minorHAnsi" w:hAnsiTheme="minorHAnsi" w:cstheme="minorHAnsi"/>
          <w:szCs w:val="24"/>
        </w:rPr>
      </w:pPr>
      <w:r w:rsidRPr="00C86522">
        <w:rPr>
          <w:rFonts w:asciiTheme="minorHAnsi" w:hAnsiTheme="minorHAnsi" w:cstheme="minorHAnsi"/>
          <w:szCs w:val="24"/>
        </w:rPr>
        <w:t xml:space="preserve">Regular maintenance of your septic system will help prevent wastewater from backing up into your home, overwhelming your leach field, and polluting nearby waterbodies, </w:t>
      </w:r>
      <w:commentRangeStart w:id="1"/>
      <w:r w:rsidR="00510C88" w:rsidRPr="00CF0E87">
        <w:rPr>
          <w:rFonts w:asciiTheme="minorHAnsi" w:hAnsiTheme="minorHAnsi" w:cstheme="minorHAnsi"/>
          <w:b/>
          <w:bCs/>
          <w:szCs w:val="24"/>
          <w:highlight w:val="yellow"/>
        </w:rPr>
        <w:t>including</w:t>
      </w:r>
      <w:r w:rsidRPr="00CF0E87">
        <w:rPr>
          <w:rFonts w:asciiTheme="minorHAnsi" w:hAnsiTheme="minorHAnsi" w:cstheme="minorHAnsi"/>
          <w:b/>
          <w:bCs/>
          <w:szCs w:val="24"/>
          <w:highlight w:val="yellow"/>
        </w:rPr>
        <w:t xml:space="preserve"> the Exeter and</w:t>
      </w:r>
      <w:r w:rsidRPr="00FF2C26">
        <w:rPr>
          <w:rFonts w:asciiTheme="minorHAnsi" w:hAnsiTheme="minorHAnsi" w:cstheme="minorHAnsi"/>
          <w:szCs w:val="24"/>
          <w:highlight w:val="yellow"/>
        </w:rPr>
        <w:t xml:space="preserve"> </w:t>
      </w:r>
      <w:proofErr w:type="spellStart"/>
      <w:r w:rsidRPr="00CF0E87">
        <w:rPr>
          <w:rFonts w:asciiTheme="minorHAnsi" w:hAnsiTheme="minorHAnsi" w:cstheme="minorHAnsi"/>
          <w:b/>
          <w:bCs/>
          <w:szCs w:val="24"/>
          <w:highlight w:val="yellow"/>
        </w:rPr>
        <w:t>Squamscott</w:t>
      </w:r>
      <w:proofErr w:type="spellEnd"/>
      <w:r w:rsidRPr="00CF0E87">
        <w:rPr>
          <w:rFonts w:asciiTheme="minorHAnsi" w:hAnsiTheme="minorHAnsi" w:cstheme="minorHAnsi"/>
          <w:b/>
          <w:bCs/>
          <w:szCs w:val="24"/>
          <w:highlight w:val="yellow"/>
        </w:rPr>
        <w:t xml:space="preserve"> Rivers</w:t>
      </w:r>
      <w:commentRangeEnd w:id="1"/>
      <w:r w:rsidR="00FF2C26" w:rsidRPr="00CF0E87">
        <w:rPr>
          <w:rStyle w:val="CommentReference"/>
          <w:b/>
          <w:bCs/>
        </w:rPr>
        <w:commentReference w:id="1"/>
      </w:r>
      <w:r w:rsidRPr="00C86522">
        <w:rPr>
          <w:rFonts w:asciiTheme="minorHAnsi" w:hAnsiTheme="minorHAnsi" w:cstheme="minorHAnsi"/>
          <w:szCs w:val="24"/>
        </w:rPr>
        <w:t>.</w:t>
      </w:r>
      <w:r w:rsidR="009248BD">
        <w:rPr>
          <w:rFonts w:asciiTheme="minorHAnsi" w:hAnsiTheme="minorHAnsi" w:cstheme="minorHAnsi"/>
          <w:szCs w:val="24"/>
        </w:rPr>
        <w:t xml:space="preserve">  You can expect to pay a state-</w:t>
      </w:r>
      <w:r w:rsidRPr="00C86522">
        <w:rPr>
          <w:rFonts w:asciiTheme="minorHAnsi" w:hAnsiTheme="minorHAnsi" w:cstheme="minorHAnsi"/>
          <w:szCs w:val="24"/>
        </w:rPr>
        <w:t xml:space="preserve">licensed septage hauler $250-$500 every three to five years </w:t>
      </w:r>
      <w:r w:rsidR="009248BD">
        <w:rPr>
          <w:rFonts w:asciiTheme="minorHAnsi" w:hAnsiTheme="minorHAnsi" w:cstheme="minorHAnsi"/>
          <w:szCs w:val="24"/>
        </w:rPr>
        <w:t>to pump out your septic tank or</w:t>
      </w:r>
      <w:r w:rsidRPr="00C86522">
        <w:rPr>
          <w:rFonts w:asciiTheme="minorHAnsi" w:hAnsiTheme="minorHAnsi" w:cstheme="minorHAnsi"/>
          <w:szCs w:val="24"/>
        </w:rPr>
        <w:t xml:space="preserve"> if your system fails, $10,000-$15,000 to replace a typical residential leach field.  Home and septic inspections are a part of every real estate transaction in New Hampshire, so regular pumping of your septic tank will protect your property’s value as well as your health and the health of </w:t>
      </w:r>
      <w:r w:rsidR="003750BB">
        <w:rPr>
          <w:rFonts w:asciiTheme="minorHAnsi" w:hAnsiTheme="minorHAnsi" w:cstheme="minorHAnsi"/>
          <w:szCs w:val="24"/>
        </w:rPr>
        <w:t>local waterbodies</w:t>
      </w:r>
      <w:r w:rsidRPr="00C86522">
        <w:rPr>
          <w:rFonts w:asciiTheme="minorHAnsi" w:hAnsiTheme="minorHAnsi" w:cstheme="minorHAnsi"/>
          <w:szCs w:val="24"/>
        </w:rPr>
        <w:t xml:space="preserve">.  </w:t>
      </w:r>
    </w:p>
    <w:p w14:paraId="1CDD8392" w14:textId="77777777" w:rsidR="00C86522" w:rsidRPr="00C86522" w:rsidRDefault="00C86522" w:rsidP="00C86522">
      <w:pPr>
        <w:rPr>
          <w:rFonts w:asciiTheme="minorHAnsi" w:hAnsiTheme="minorHAnsi" w:cstheme="minorHAnsi"/>
          <w:szCs w:val="24"/>
        </w:rPr>
      </w:pPr>
    </w:p>
    <w:p w14:paraId="31477B31" w14:textId="2B95D888" w:rsidR="00C86522" w:rsidRPr="00C86522" w:rsidRDefault="00C86522" w:rsidP="00C86522">
      <w:pPr>
        <w:rPr>
          <w:rFonts w:asciiTheme="minorHAnsi" w:hAnsiTheme="minorHAnsi" w:cstheme="minorHAnsi"/>
          <w:szCs w:val="24"/>
        </w:rPr>
      </w:pPr>
      <w:r w:rsidRPr="00C86522">
        <w:rPr>
          <w:rFonts w:asciiTheme="minorHAnsi" w:hAnsiTheme="minorHAnsi" w:cstheme="minorHAnsi"/>
          <w:szCs w:val="24"/>
        </w:rPr>
        <w:t xml:space="preserve">We are sharing the enclosed information about septic system maintenance from the NH Department of Environmental Services and urge you to follow the guidelines outlined in the brochure.  Please contact the </w:t>
      </w:r>
      <w:r w:rsidRPr="00CF0E87">
        <w:rPr>
          <w:rFonts w:asciiTheme="minorHAnsi" w:hAnsiTheme="minorHAnsi" w:cstheme="minorHAnsi"/>
          <w:b/>
          <w:bCs/>
          <w:szCs w:val="24"/>
          <w:highlight w:val="yellow"/>
        </w:rPr>
        <w:t>Town of Exeter Department of Public Works</w:t>
      </w:r>
      <w:r w:rsidRPr="00C86522">
        <w:rPr>
          <w:rFonts w:asciiTheme="minorHAnsi" w:hAnsiTheme="minorHAnsi" w:cstheme="minorHAnsi"/>
          <w:szCs w:val="24"/>
        </w:rPr>
        <w:t xml:space="preserve"> if you have questions, </w:t>
      </w:r>
      <w:r w:rsidRPr="00CF0E87">
        <w:rPr>
          <w:rFonts w:asciiTheme="minorHAnsi" w:hAnsiTheme="minorHAnsi" w:cstheme="minorHAnsi"/>
          <w:b/>
          <w:bCs/>
          <w:szCs w:val="24"/>
          <w:highlight w:val="yellow"/>
        </w:rPr>
        <w:t>603-773-6157</w:t>
      </w:r>
      <w:r w:rsidRPr="00C86522">
        <w:rPr>
          <w:rFonts w:asciiTheme="minorHAnsi" w:hAnsiTheme="minorHAnsi" w:cstheme="minorHAnsi"/>
          <w:szCs w:val="24"/>
        </w:rPr>
        <w:t xml:space="preserve">, </w:t>
      </w:r>
      <w:hyperlink r:id="rId14" w:history="1">
        <w:r w:rsidRPr="00CF0E87">
          <w:rPr>
            <w:rStyle w:val="Hyperlink"/>
            <w:rFonts w:asciiTheme="minorHAnsi" w:hAnsiTheme="minorHAnsi" w:cstheme="minorHAnsi"/>
            <w:b/>
            <w:bCs/>
            <w:szCs w:val="24"/>
            <w:highlight w:val="yellow"/>
          </w:rPr>
          <w:t>publicworks@exeternh.gov</w:t>
        </w:r>
      </w:hyperlink>
      <w:r w:rsidRPr="00C86522">
        <w:rPr>
          <w:rFonts w:asciiTheme="minorHAnsi" w:hAnsiTheme="minorHAnsi" w:cstheme="minorHAnsi"/>
          <w:szCs w:val="24"/>
        </w:rPr>
        <w:t xml:space="preserve">. </w:t>
      </w:r>
    </w:p>
    <w:p w14:paraId="1E4DC166" w14:textId="77777777" w:rsidR="00C86522" w:rsidRPr="00C86522" w:rsidRDefault="00C86522" w:rsidP="00C86522">
      <w:pPr>
        <w:rPr>
          <w:rFonts w:asciiTheme="minorHAnsi" w:hAnsiTheme="minorHAnsi" w:cstheme="minorHAnsi"/>
          <w:szCs w:val="24"/>
        </w:rPr>
      </w:pPr>
    </w:p>
    <w:p w14:paraId="28011B2E" w14:textId="77777777" w:rsidR="00C86522" w:rsidRPr="00C86522" w:rsidRDefault="00C86522" w:rsidP="00C86522">
      <w:pPr>
        <w:rPr>
          <w:rFonts w:asciiTheme="minorHAnsi" w:hAnsiTheme="minorHAnsi" w:cstheme="minorHAnsi"/>
          <w:szCs w:val="24"/>
        </w:rPr>
      </w:pPr>
    </w:p>
    <w:p w14:paraId="4D7C853C" w14:textId="77777777" w:rsidR="00C86522" w:rsidRPr="00C86522" w:rsidRDefault="00C86522" w:rsidP="00C86522">
      <w:pPr>
        <w:rPr>
          <w:rFonts w:asciiTheme="minorHAnsi" w:hAnsiTheme="minorHAnsi" w:cstheme="minorHAnsi"/>
          <w:szCs w:val="24"/>
        </w:rPr>
      </w:pPr>
    </w:p>
    <w:p w14:paraId="31C9466A" w14:textId="77777777" w:rsidR="00C86522" w:rsidRDefault="00C86522" w:rsidP="00C86522">
      <w:pPr>
        <w:rPr>
          <w:rFonts w:asciiTheme="minorHAnsi" w:hAnsiTheme="minorHAnsi" w:cstheme="minorHAnsi"/>
          <w:szCs w:val="24"/>
        </w:rPr>
      </w:pPr>
    </w:p>
    <w:p w14:paraId="20A73B56" w14:textId="77777777" w:rsidR="00C86522" w:rsidRDefault="00C86522" w:rsidP="00C86522">
      <w:pPr>
        <w:rPr>
          <w:rFonts w:asciiTheme="minorHAnsi" w:hAnsiTheme="minorHAnsi" w:cstheme="minorHAnsi"/>
          <w:szCs w:val="24"/>
        </w:rPr>
      </w:pPr>
    </w:p>
    <w:p w14:paraId="3D101A40" w14:textId="68D9D5FC" w:rsidR="00C86522" w:rsidRPr="00CF0E87" w:rsidRDefault="003750BB" w:rsidP="003750BB">
      <w:pPr>
        <w:rPr>
          <w:rFonts w:asciiTheme="minorHAnsi" w:hAnsiTheme="minorHAnsi" w:cstheme="minorHAnsi"/>
          <w:b/>
          <w:bCs/>
          <w:szCs w:val="24"/>
        </w:rPr>
      </w:pPr>
      <w:r w:rsidRPr="00CF0E87">
        <w:rPr>
          <w:rFonts w:asciiTheme="minorHAnsi" w:hAnsiTheme="minorHAnsi" w:cstheme="minorHAnsi"/>
          <w:b/>
          <w:bCs/>
          <w:szCs w:val="24"/>
          <w:highlight w:val="yellow"/>
        </w:rPr>
        <w:t>Jennifer Perry, P.E.</w:t>
      </w:r>
    </w:p>
    <w:p w14:paraId="05B36722" w14:textId="60C28556" w:rsidR="00C86522" w:rsidRPr="00CF0E87" w:rsidRDefault="009248BD" w:rsidP="003750BB">
      <w:pPr>
        <w:rPr>
          <w:rFonts w:asciiTheme="minorHAnsi" w:hAnsiTheme="minorHAnsi" w:cstheme="minorHAnsi"/>
          <w:b/>
          <w:bCs/>
          <w:szCs w:val="24"/>
        </w:rPr>
      </w:pPr>
      <w:r w:rsidRPr="00CF0E87">
        <w:rPr>
          <w:rFonts w:asciiTheme="minorHAnsi" w:hAnsiTheme="minorHAnsi" w:cstheme="minorHAnsi"/>
          <w:b/>
          <w:bCs/>
          <w:szCs w:val="24"/>
          <w:highlight w:val="yellow"/>
        </w:rPr>
        <w:t>Director of Public Works</w:t>
      </w:r>
    </w:p>
    <w:p w14:paraId="107702A9" w14:textId="77777777" w:rsidR="00C86522" w:rsidRDefault="00C86522" w:rsidP="00C86522">
      <w:pPr>
        <w:ind w:left="6480"/>
        <w:rPr>
          <w:rFonts w:asciiTheme="minorHAnsi" w:hAnsiTheme="minorHAnsi" w:cstheme="minorHAnsi"/>
          <w:szCs w:val="24"/>
        </w:rPr>
      </w:pPr>
    </w:p>
    <w:p w14:paraId="6A80D26D" w14:textId="77777777" w:rsidR="00C86522" w:rsidRPr="00C86522" w:rsidRDefault="00C86522" w:rsidP="00C86522">
      <w:pPr>
        <w:ind w:left="6480"/>
        <w:rPr>
          <w:rFonts w:asciiTheme="minorHAnsi" w:hAnsiTheme="minorHAnsi" w:cstheme="minorHAnsi"/>
          <w:szCs w:val="24"/>
        </w:rPr>
      </w:pPr>
    </w:p>
    <w:p w14:paraId="015260DA" w14:textId="03F2DE4F" w:rsidR="00C86522" w:rsidRPr="00C86522" w:rsidRDefault="00C86522" w:rsidP="00C86522">
      <w:pPr>
        <w:ind w:left="6480"/>
        <w:rPr>
          <w:rFonts w:asciiTheme="minorHAnsi" w:hAnsiTheme="minorHAnsi" w:cstheme="minorHAnsi"/>
          <w:szCs w:val="24"/>
        </w:rPr>
      </w:pPr>
    </w:p>
    <w:p w14:paraId="1574D361" w14:textId="77777777" w:rsidR="00C86522" w:rsidRPr="00C86522" w:rsidRDefault="00C86522" w:rsidP="00DD482A">
      <w:pPr>
        <w:ind w:firstLine="180"/>
        <w:rPr>
          <w:rFonts w:asciiTheme="minorHAnsi" w:hAnsiTheme="minorHAnsi" w:cstheme="minorHAnsi"/>
        </w:rPr>
      </w:pPr>
    </w:p>
    <w:sectPr w:rsidR="00C86522" w:rsidRPr="00C86522" w:rsidSect="00EC6A11">
      <w:headerReference w:type="default" r:id="rId15"/>
      <w:pgSz w:w="12240" w:h="15840"/>
      <w:pgMar w:top="360" w:right="990" w:bottom="990" w:left="1080" w:header="720" w:footer="720" w:gutter="0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wenson, Thomas" w:date="2021-08-30T09:28:00Z" w:initials="ST">
    <w:p w14:paraId="3E92E820" w14:textId="5B26E643" w:rsidR="00FF2C26" w:rsidRDefault="00FF2C26">
      <w:pPr>
        <w:pStyle w:val="CommentText"/>
      </w:pPr>
      <w:r>
        <w:rPr>
          <w:rStyle w:val="CommentReference"/>
        </w:rPr>
        <w:annotationRef/>
      </w:r>
      <w:r>
        <w:t>Replace with town seal.</w:t>
      </w:r>
    </w:p>
  </w:comment>
  <w:comment w:id="1" w:author="Swenson, Thomas" w:date="2021-08-30T09:30:00Z" w:initials="ST">
    <w:p w14:paraId="6D59758A" w14:textId="06D98DDA" w:rsidR="00FF2C26" w:rsidRDefault="00FF2C26">
      <w:pPr>
        <w:pStyle w:val="CommentText"/>
      </w:pPr>
      <w:r>
        <w:rPr>
          <w:rStyle w:val="CommentReference"/>
        </w:rPr>
        <w:annotationRef/>
      </w:r>
      <w:r>
        <w:t>Can include the names of local waterbodies or you can remove this part of the sentence.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92E820" w15:done="0"/>
  <w15:commentEx w15:paraId="6D59758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9C871" w16cex:dateUtc="2021-08-30T13:28:00Z"/>
  <w16cex:commentExtensible w16cex:durableId="25D9C872" w16cex:dateUtc="2021-08-30T13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92E820" w16cid:durableId="25D9C871"/>
  <w16cid:commentId w16cid:paraId="6D59758A" w16cid:durableId="25D9C8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FDF95" w14:textId="77777777" w:rsidR="00045F95" w:rsidRDefault="00045F95" w:rsidP="00EC6A11">
      <w:r>
        <w:separator/>
      </w:r>
    </w:p>
  </w:endnote>
  <w:endnote w:type="continuationSeparator" w:id="0">
    <w:p w14:paraId="0AD59E94" w14:textId="77777777" w:rsidR="00045F95" w:rsidRDefault="00045F95" w:rsidP="00EC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9945" w14:textId="77777777" w:rsidR="00045F95" w:rsidRDefault="00045F95" w:rsidP="00EC6A11">
      <w:r>
        <w:separator/>
      </w:r>
    </w:p>
  </w:footnote>
  <w:footnote w:type="continuationSeparator" w:id="0">
    <w:p w14:paraId="4D8BF73F" w14:textId="77777777" w:rsidR="00045F95" w:rsidRDefault="00045F95" w:rsidP="00EC6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6F6C7" w14:textId="279F3985" w:rsidR="00EC6A11" w:rsidRDefault="00EC6A11" w:rsidP="00EC6A11">
    <w:pPr>
      <w:pStyle w:val="Header"/>
      <w:rPr>
        <w:rFonts w:ascii="Times New Roman" w:hAnsi="Times New Roman"/>
        <w:noProof/>
        <w:szCs w:val="24"/>
      </w:rPr>
    </w:pPr>
    <w:r w:rsidRPr="00651A7C">
      <w:rPr>
        <w:rFonts w:ascii="Times New Roman" w:hAnsi="Times New Roman"/>
        <w:szCs w:val="24"/>
      </w:rPr>
      <w:t xml:space="preserve">Page </w:t>
    </w:r>
    <w:r w:rsidR="00A438B7" w:rsidRPr="00651A7C">
      <w:rPr>
        <w:rFonts w:ascii="Times New Roman" w:hAnsi="Times New Roman"/>
        <w:szCs w:val="24"/>
      </w:rPr>
      <w:fldChar w:fldCharType="begin"/>
    </w:r>
    <w:r w:rsidRPr="00651A7C">
      <w:rPr>
        <w:rFonts w:ascii="Times New Roman" w:hAnsi="Times New Roman"/>
        <w:szCs w:val="24"/>
      </w:rPr>
      <w:instrText xml:space="preserve"> PAGE   \* MERGEFORMAT </w:instrText>
    </w:r>
    <w:r w:rsidR="00A438B7" w:rsidRPr="00651A7C">
      <w:rPr>
        <w:rFonts w:ascii="Times New Roman" w:hAnsi="Times New Roman"/>
        <w:szCs w:val="24"/>
      </w:rPr>
      <w:fldChar w:fldCharType="separate"/>
    </w:r>
    <w:r w:rsidR="009248BD">
      <w:rPr>
        <w:rFonts w:ascii="Times New Roman" w:hAnsi="Times New Roman"/>
        <w:noProof/>
        <w:szCs w:val="24"/>
      </w:rPr>
      <w:t>2</w:t>
    </w:r>
    <w:r w:rsidR="00A438B7" w:rsidRPr="00651A7C">
      <w:rPr>
        <w:rFonts w:ascii="Times New Roman" w:hAnsi="Times New Roman"/>
        <w:noProof/>
        <w:szCs w:val="24"/>
      </w:rPr>
      <w:fldChar w:fldCharType="end"/>
    </w:r>
    <w:r w:rsidRPr="00651A7C">
      <w:rPr>
        <w:rFonts w:ascii="Times New Roman" w:hAnsi="Times New Roman"/>
        <w:noProof/>
        <w:szCs w:val="24"/>
      </w:rPr>
      <w:t xml:space="preserve"> of 2</w:t>
    </w:r>
  </w:p>
  <w:p w14:paraId="5D05E1F8" w14:textId="77777777" w:rsidR="00EC6A11" w:rsidRDefault="00EC6A11" w:rsidP="00EC6A11">
    <w:pPr>
      <w:pStyle w:val="Header"/>
      <w:rPr>
        <w:rFonts w:ascii="Times New Roman" w:hAnsi="Times New Roman"/>
        <w:noProof/>
        <w:szCs w:val="24"/>
      </w:rPr>
    </w:pPr>
    <w:r>
      <w:rPr>
        <w:rFonts w:ascii="Times New Roman" w:hAnsi="Times New Roman"/>
        <w:noProof/>
        <w:szCs w:val="24"/>
      </w:rPr>
      <w:t>Ms. Joy Hilton</w:t>
    </w:r>
  </w:p>
  <w:p w14:paraId="45BAD158" w14:textId="77777777" w:rsidR="00EC6A11" w:rsidRDefault="00EC6A11" w:rsidP="00EC6A11">
    <w:pPr>
      <w:pStyle w:val="Header"/>
      <w:rPr>
        <w:rFonts w:ascii="Times New Roman" w:hAnsi="Times New Roman"/>
        <w:noProof/>
        <w:szCs w:val="24"/>
      </w:rPr>
    </w:pPr>
    <w:r>
      <w:rPr>
        <w:rFonts w:ascii="Times New Roman" w:hAnsi="Times New Roman"/>
        <w:noProof/>
        <w:szCs w:val="24"/>
      </w:rPr>
      <w:t>January 15, 2013</w:t>
    </w:r>
  </w:p>
  <w:p w14:paraId="2AFDE62D" w14:textId="77777777" w:rsidR="00EC6A11" w:rsidRDefault="00EC6A11" w:rsidP="00EC6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904E4"/>
    <w:multiLevelType w:val="hybridMultilevel"/>
    <w:tmpl w:val="81DA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wenson, Thomas">
    <w15:presenceInfo w15:providerId="AD" w15:userId="S-1-5-21-1177238915-1715567821-725345543-453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sDQ3NDcyMDG1NDFW0lEKTi0uzszPAykwqgUA2Upw5iwAAAA="/>
  </w:docVars>
  <w:rsids>
    <w:rsidRoot w:val="00C86522"/>
    <w:rsid w:val="00024A8E"/>
    <w:rsid w:val="00045F95"/>
    <w:rsid w:val="000969E0"/>
    <w:rsid w:val="00152781"/>
    <w:rsid w:val="00196383"/>
    <w:rsid w:val="00222499"/>
    <w:rsid w:val="00223068"/>
    <w:rsid w:val="00234A63"/>
    <w:rsid w:val="002A119A"/>
    <w:rsid w:val="002C22DB"/>
    <w:rsid w:val="002F5EB0"/>
    <w:rsid w:val="00321243"/>
    <w:rsid w:val="0032186B"/>
    <w:rsid w:val="003450D2"/>
    <w:rsid w:val="003750BB"/>
    <w:rsid w:val="003D51E8"/>
    <w:rsid w:val="004537F9"/>
    <w:rsid w:val="0045696A"/>
    <w:rsid w:val="004D18CC"/>
    <w:rsid w:val="00510C88"/>
    <w:rsid w:val="005152DD"/>
    <w:rsid w:val="00536C88"/>
    <w:rsid w:val="00565657"/>
    <w:rsid w:val="005817DB"/>
    <w:rsid w:val="005977F2"/>
    <w:rsid w:val="005B4D4A"/>
    <w:rsid w:val="005B55AF"/>
    <w:rsid w:val="005D4FB2"/>
    <w:rsid w:val="00605FB6"/>
    <w:rsid w:val="00610373"/>
    <w:rsid w:val="0061578C"/>
    <w:rsid w:val="00630838"/>
    <w:rsid w:val="006D3FD0"/>
    <w:rsid w:val="006E5280"/>
    <w:rsid w:val="006E5C12"/>
    <w:rsid w:val="006F4A99"/>
    <w:rsid w:val="006F4F89"/>
    <w:rsid w:val="00713F7E"/>
    <w:rsid w:val="007167E3"/>
    <w:rsid w:val="00734A88"/>
    <w:rsid w:val="0074050D"/>
    <w:rsid w:val="007855F2"/>
    <w:rsid w:val="00797094"/>
    <w:rsid w:val="007C23D1"/>
    <w:rsid w:val="0086288D"/>
    <w:rsid w:val="008C5599"/>
    <w:rsid w:val="008E0884"/>
    <w:rsid w:val="008E5925"/>
    <w:rsid w:val="0091409D"/>
    <w:rsid w:val="009248BD"/>
    <w:rsid w:val="0095048F"/>
    <w:rsid w:val="00993417"/>
    <w:rsid w:val="00A24B52"/>
    <w:rsid w:val="00A2570F"/>
    <w:rsid w:val="00A438B7"/>
    <w:rsid w:val="00A56E88"/>
    <w:rsid w:val="00A61065"/>
    <w:rsid w:val="00A63DD9"/>
    <w:rsid w:val="00AD22DA"/>
    <w:rsid w:val="00B01FFA"/>
    <w:rsid w:val="00B11163"/>
    <w:rsid w:val="00B30311"/>
    <w:rsid w:val="00B907CA"/>
    <w:rsid w:val="00B9142E"/>
    <w:rsid w:val="00B93685"/>
    <w:rsid w:val="00BF0CDD"/>
    <w:rsid w:val="00C21F3F"/>
    <w:rsid w:val="00C234BA"/>
    <w:rsid w:val="00C66C4D"/>
    <w:rsid w:val="00C76953"/>
    <w:rsid w:val="00C86522"/>
    <w:rsid w:val="00CA3CA6"/>
    <w:rsid w:val="00CF0E0B"/>
    <w:rsid w:val="00CF0E87"/>
    <w:rsid w:val="00CF609F"/>
    <w:rsid w:val="00D02661"/>
    <w:rsid w:val="00D32358"/>
    <w:rsid w:val="00D45DDB"/>
    <w:rsid w:val="00D633F6"/>
    <w:rsid w:val="00DA4D2D"/>
    <w:rsid w:val="00DC6949"/>
    <w:rsid w:val="00DD482A"/>
    <w:rsid w:val="00DD554E"/>
    <w:rsid w:val="00DF4DF1"/>
    <w:rsid w:val="00E32DC0"/>
    <w:rsid w:val="00E41BBF"/>
    <w:rsid w:val="00E768C9"/>
    <w:rsid w:val="00EA6C72"/>
    <w:rsid w:val="00EB2085"/>
    <w:rsid w:val="00EC0CDC"/>
    <w:rsid w:val="00EC4987"/>
    <w:rsid w:val="00EC6A11"/>
    <w:rsid w:val="00EE4D09"/>
    <w:rsid w:val="00F41E82"/>
    <w:rsid w:val="00F904D0"/>
    <w:rsid w:val="00F9711D"/>
    <w:rsid w:val="00FC4B55"/>
    <w:rsid w:val="00FD31A8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D52C7"/>
  <w15:docId w15:val="{DA329454-26F5-4AD3-BB2F-1AA228E5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33F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33F6"/>
    <w:rPr>
      <w:color w:val="0000FF"/>
      <w:u w:val="single"/>
    </w:rPr>
  </w:style>
  <w:style w:type="paragraph" w:styleId="BodyText">
    <w:name w:val="Body Text"/>
    <w:basedOn w:val="Normal"/>
    <w:rsid w:val="00D633F6"/>
    <w:rPr>
      <w:rFonts w:ascii="Helvetica" w:hAnsi="Helvetica"/>
      <w:sz w:val="72"/>
    </w:rPr>
  </w:style>
  <w:style w:type="character" w:styleId="FollowedHyperlink">
    <w:name w:val="FollowedHyperlink"/>
    <w:basedOn w:val="DefaultParagraphFont"/>
    <w:rsid w:val="00D633F6"/>
    <w:rPr>
      <w:color w:val="800080"/>
      <w:u w:val="single"/>
    </w:rPr>
  </w:style>
  <w:style w:type="paragraph" w:styleId="BalloonText">
    <w:name w:val="Balloon Text"/>
    <w:basedOn w:val="Normal"/>
    <w:semiHidden/>
    <w:rsid w:val="00CF0E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C6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A11"/>
    <w:rPr>
      <w:sz w:val="24"/>
    </w:rPr>
  </w:style>
  <w:style w:type="paragraph" w:styleId="Footer">
    <w:name w:val="footer"/>
    <w:basedOn w:val="Normal"/>
    <w:link w:val="FooterChar"/>
    <w:rsid w:val="00EC6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6A11"/>
    <w:rPr>
      <w:sz w:val="24"/>
    </w:rPr>
  </w:style>
  <w:style w:type="paragraph" w:styleId="ListParagraph">
    <w:name w:val="List Paragraph"/>
    <w:basedOn w:val="Normal"/>
    <w:uiPriority w:val="34"/>
    <w:qFormat/>
    <w:rsid w:val="00EC6A1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52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FF2C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2C2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2C2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2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2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xeternh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mailto:publicworks@exeternh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a\AppData\Local\Microsoft\Windows\INetCache\Content.Outlook\IEKEJ9PO\Exeter%2010Front%20lt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092E-1E68-4C84-AFC6-00908461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Exeter 10Front ltrhead</Template>
  <TotalTime>110</TotalTime>
  <Pages>1</Pages>
  <Words>211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Septic System Cover Letter</dc:title>
  <dc:creator>Theresa</dc:creator>
  <cp:keywords>Septic System, Get Pumped, MS4, Nutrients</cp:keywords>
  <cp:lastModifiedBy>Bejtlich, Andrea</cp:lastModifiedBy>
  <cp:revision>11</cp:revision>
  <cp:lastPrinted>2013-01-15T15:13:00Z</cp:lastPrinted>
  <dcterms:created xsi:type="dcterms:W3CDTF">2021-08-30T13:28:00Z</dcterms:created>
  <dcterms:modified xsi:type="dcterms:W3CDTF">2022-03-14T17:59:00Z</dcterms:modified>
</cp:coreProperties>
</file>