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B32D" w14:textId="77777777" w:rsidR="00CA4967" w:rsidRPr="00E9036A" w:rsidRDefault="00CA4967" w:rsidP="00CA4967">
      <w:pPr>
        <w:rPr>
          <w:sz w:val="24"/>
          <w:szCs w:val="24"/>
        </w:rPr>
      </w:pPr>
      <w:r w:rsidRPr="00E9036A">
        <w:rPr>
          <w:sz w:val="24"/>
          <w:szCs w:val="24"/>
        </w:rPr>
        <w:t>Hello,</w:t>
      </w:r>
    </w:p>
    <w:p w14:paraId="0556323B" w14:textId="77777777" w:rsidR="00CA4967" w:rsidRPr="00E9036A" w:rsidRDefault="00CA4967" w:rsidP="00CA4967">
      <w:pPr>
        <w:rPr>
          <w:sz w:val="24"/>
          <w:szCs w:val="24"/>
        </w:rPr>
      </w:pPr>
    </w:p>
    <w:p w14:paraId="1F315A49" w14:textId="035C7482" w:rsidR="00CA4967" w:rsidRPr="00E9036A" w:rsidRDefault="00CA4967" w:rsidP="00CA4967">
      <w:pPr>
        <w:rPr>
          <w:sz w:val="24"/>
          <w:szCs w:val="24"/>
        </w:rPr>
      </w:pPr>
      <w:r w:rsidRPr="00E9036A">
        <w:rPr>
          <w:sz w:val="24"/>
          <w:szCs w:val="24"/>
        </w:rPr>
        <w:t>As you may be aware, the Environmental Protection Agency (EPA) is releasing a new version of the Construction General Permit (CGP) on February 1</w:t>
      </w:r>
      <w:r w:rsidR="00C14D82">
        <w:rPr>
          <w:sz w:val="24"/>
          <w:szCs w:val="24"/>
        </w:rPr>
        <w:t>7</w:t>
      </w:r>
      <w:r w:rsidRPr="00E9036A">
        <w:rPr>
          <w:sz w:val="24"/>
          <w:szCs w:val="24"/>
        </w:rPr>
        <w:t>, 2022. This newer version of the CGP has several changes within it and will replace the older version of the permit.</w:t>
      </w:r>
      <w:r w:rsidR="00204214" w:rsidRPr="00E9036A">
        <w:rPr>
          <w:sz w:val="24"/>
          <w:szCs w:val="24"/>
        </w:rPr>
        <w:t xml:space="preserve"> The new version of the CGP can be found </w:t>
      </w:r>
      <w:hyperlink r:id="rId4" w:history="1">
        <w:r w:rsidR="00204214" w:rsidRPr="00E9036A">
          <w:rPr>
            <w:rStyle w:val="Hyperlink"/>
            <w:sz w:val="24"/>
            <w:szCs w:val="24"/>
          </w:rPr>
          <w:t>here</w:t>
        </w:r>
      </w:hyperlink>
      <w:r w:rsidR="00204214" w:rsidRPr="00E9036A">
        <w:rPr>
          <w:sz w:val="24"/>
          <w:szCs w:val="24"/>
        </w:rPr>
        <w:t>.</w:t>
      </w:r>
      <w:r w:rsidRPr="00E9036A">
        <w:rPr>
          <w:sz w:val="24"/>
          <w:szCs w:val="24"/>
        </w:rPr>
        <w:t xml:space="preserve"> To help the public better understand some of the changes within the new version of the CGP, EPA is offering a free virtual webinar on Thursday February 24 at 1 PM. This webinar is a great opportunity to start to learn about the new permit and what changes have been made. Please consider attending the webinar so you can stay up to date on the latest requirements. To register for the webinar,</w:t>
      </w:r>
      <w:r w:rsidR="00204214" w:rsidRPr="00E9036A">
        <w:rPr>
          <w:sz w:val="24"/>
          <w:szCs w:val="24"/>
        </w:rPr>
        <w:t xml:space="preserve"> go</w:t>
      </w:r>
      <w:r w:rsidRPr="00E9036A">
        <w:rPr>
          <w:sz w:val="24"/>
          <w:szCs w:val="24"/>
        </w:rPr>
        <w:t xml:space="preserve"> </w:t>
      </w:r>
      <w:hyperlink r:id="rId5" w:history="1">
        <w:r w:rsidR="00204214" w:rsidRPr="00E9036A">
          <w:rPr>
            <w:rStyle w:val="Hyperlink"/>
            <w:sz w:val="24"/>
            <w:szCs w:val="24"/>
          </w:rPr>
          <w:t>here</w:t>
        </w:r>
      </w:hyperlink>
      <w:r w:rsidRPr="00E9036A">
        <w:rPr>
          <w:sz w:val="24"/>
          <w:szCs w:val="24"/>
        </w:rPr>
        <w:t>.</w:t>
      </w:r>
    </w:p>
    <w:p w14:paraId="46BFB8B0" w14:textId="77777777" w:rsidR="00CA4967" w:rsidRPr="00E9036A" w:rsidRDefault="00CA4967" w:rsidP="00CA4967">
      <w:pPr>
        <w:rPr>
          <w:sz w:val="24"/>
          <w:szCs w:val="24"/>
        </w:rPr>
      </w:pPr>
    </w:p>
    <w:p w14:paraId="0C7CB7A7" w14:textId="56D1B954" w:rsidR="00CA4967" w:rsidRPr="00E9036A" w:rsidRDefault="00CA4967" w:rsidP="00CA4967">
      <w:pPr>
        <w:rPr>
          <w:sz w:val="24"/>
          <w:szCs w:val="24"/>
        </w:rPr>
      </w:pPr>
      <w:r w:rsidRPr="00E9036A">
        <w:rPr>
          <w:sz w:val="24"/>
          <w:szCs w:val="24"/>
        </w:rPr>
        <w:t>Thank you,</w:t>
      </w:r>
    </w:p>
    <w:p w14:paraId="283D481E" w14:textId="77777777" w:rsidR="00CA4967" w:rsidRPr="00E9036A" w:rsidRDefault="00CA4967" w:rsidP="00CA4967">
      <w:pPr>
        <w:rPr>
          <w:sz w:val="24"/>
          <w:szCs w:val="24"/>
        </w:rPr>
      </w:pPr>
    </w:p>
    <w:p w14:paraId="79E86F71" w14:textId="441D045D" w:rsidR="00CA4967" w:rsidRPr="00E9036A" w:rsidRDefault="00CA4967" w:rsidP="00CA4967">
      <w:pPr>
        <w:rPr>
          <w:sz w:val="24"/>
          <w:szCs w:val="24"/>
        </w:rPr>
      </w:pPr>
      <w:r w:rsidRPr="00E9036A">
        <w:rPr>
          <w:sz w:val="24"/>
          <w:szCs w:val="24"/>
          <w:highlight w:val="yellow"/>
        </w:rPr>
        <w:t>$$Name and contact information$$</w:t>
      </w:r>
      <w:r w:rsidRPr="00E9036A">
        <w:rPr>
          <w:sz w:val="24"/>
          <w:szCs w:val="24"/>
        </w:rPr>
        <w:t xml:space="preserve"> </w:t>
      </w:r>
    </w:p>
    <w:p w14:paraId="6DC62A1E" w14:textId="60E43C96" w:rsidR="00E05184" w:rsidRPr="00CA4967" w:rsidRDefault="002F7953" w:rsidP="00CA4967">
      <w:r w:rsidRPr="00CA4967">
        <w:t xml:space="preserve"> </w:t>
      </w:r>
    </w:p>
    <w:sectPr w:rsidR="00E05184" w:rsidRPr="00CA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84"/>
    <w:rsid w:val="00204214"/>
    <w:rsid w:val="00216B34"/>
    <w:rsid w:val="002B2BD5"/>
    <w:rsid w:val="002F7953"/>
    <w:rsid w:val="00981AF9"/>
    <w:rsid w:val="009829D7"/>
    <w:rsid w:val="00C14D82"/>
    <w:rsid w:val="00CA4967"/>
    <w:rsid w:val="00E05184"/>
    <w:rsid w:val="00E9036A"/>
    <w:rsid w:val="00F1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6EE7"/>
  <w15:chartTrackingRefBased/>
  <w15:docId w15:val="{FD8FDB25-BA28-443F-8CDF-E51D142E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953"/>
    <w:rPr>
      <w:color w:val="0563C1" w:themeColor="hyperlink"/>
      <w:u w:val="single"/>
    </w:rPr>
  </w:style>
  <w:style w:type="character" w:styleId="UnresolvedMention">
    <w:name w:val="Unresolved Mention"/>
    <w:basedOn w:val="DefaultParagraphFont"/>
    <w:uiPriority w:val="99"/>
    <w:semiHidden/>
    <w:unhideWhenUsed/>
    <w:rsid w:val="002F7953"/>
    <w:rPr>
      <w:color w:val="605E5C"/>
      <w:shd w:val="clear" w:color="auto" w:fill="E1DFDD"/>
    </w:rPr>
  </w:style>
  <w:style w:type="character" w:styleId="FollowedHyperlink">
    <w:name w:val="FollowedHyperlink"/>
    <w:basedOn w:val="DefaultParagraphFont"/>
    <w:uiPriority w:val="99"/>
    <w:semiHidden/>
    <w:unhideWhenUsed/>
    <w:rsid w:val="002B2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5793">
      <w:bodyDiv w:val="1"/>
      <w:marLeft w:val="0"/>
      <w:marRight w:val="0"/>
      <w:marTop w:val="0"/>
      <w:marBottom w:val="0"/>
      <w:divBdr>
        <w:top w:val="none" w:sz="0" w:space="0" w:color="auto"/>
        <w:left w:val="none" w:sz="0" w:space="0" w:color="auto"/>
        <w:bottom w:val="none" w:sz="0" w:space="0" w:color="auto"/>
        <w:right w:val="none" w:sz="0" w:space="0" w:color="auto"/>
      </w:divBdr>
    </w:div>
    <w:div w:id="1877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oomgov.com/webinar/register/WN_oVS74ADtRVaSi0DrDbMuuA" TargetMode="External"/><Relationship Id="rId4" Type="http://schemas.openxmlformats.org/officeDocument/2006/relationships/hyperlink" Target="https://www.epa.gov/npdes/2022-construction-general-permit-c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2022 CGP Outreach Email</vt:lpstr>
    </vt:vector>
  </TitlesOfParts>
  <Company>State of New Hampshire</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CGP Outreach Email</dc:title>
  <dc:subject/>
  <dc:creator>Swenson, Thomas</dc:creator>
  <cp:keywords>MS4, Outreach, Construction General Permit, CGP, MS4, Stormwater</cp:keywords>
  <dc:description/>
  <cp:lastModifiedBy>Swenson, Thomas</cp:lastModifiedBy>
  <cp:revision>2</cp:revision>
  <dcterms:created xsi:type="dcterms:W3CDTF">2022-02-15T14:58:00Z</dcterms:created>
  <dcterms:modified xsi:type="dcterms:W3CDTF">2022-02-15T14:58:00Z</dcterms:modified>
</cp:coreProperties>
</file>